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2658D6" w:rsidRDefault="00657239" w:rsidP="00265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8D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BA7D5A" w:rsidRPr="002658D6" w:rsidRDefault="00657239" w:rsidP="00265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8D6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2658D6">
        <w:rPr>
          <w:rFonts w:ascii="Times New Roman" w:hAnsi="Times New Roman" w:cs="Times New Roman"/>
          <w:b/>
          <w:sz w:val="24"/>
          <w:szCs w:val="24"/>
        </w:rPr>
        <w:t xml:space="preserve">Развитие физической культуры 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 xml:space="preserve">и массового спорта </w:t>
      </w:r>
      <w:r w:rsidRPr="002658D6">
        <w:rPr>
          <w:rFonts w:ascii="Times New Roman" w:hAnsi="Times New Roman" w:cs="Times New Roman"/>
          <w:b/>
          <w:sz w:val="24"/>
          <w:szCs w:val="24"/>
        </w:rPr>
        <w:t>в</w:t>
      </w:r>
      <w:r w:rsidR="00065742" w:rsidRPr="002658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8D6">
        <w:rPr>
          <w:rFonts w:ascii="Times New Roman" w:hAnsi="Times New Roman" w:cs="Times New Roman"/>
          <w:b/>
          <w:sz w:val="24"/>
          <w:szCs w:val="24"/>
        </w:rPr>
        <w:t>Киришско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>м муниципальном районе</w:t>
      </w:r>
      <w:r w:rsidRPr="002658D6">
        <w:rPr>
          <w:rFonts w:ascii="Times New Roman" w:hAnsi="Times New Roman" w:cs="Times New Roman"/>
          <w:b/>
          <w:sz w:val="24"/>
          <w:szCs w:val="24"/>
        </w:rPr>
        <w:t xml:space="preserve"> на 2015 – 2018 годы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>»</w:t>
      </w:r>
    </w:p>
    <w:p w:rsidR="00BA7D5A" w:rsidRPr="002658D6" w:rsidRDefault="00BA7D5A" w:rsidP="00BA7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«Развитие физическо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й культуры 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и массового спорта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в Киришском муниципальном районе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BAD" w:rsidRPr="002658D6">
              <w:rPr>
                <w:rFonts w:ascii="Times New Roman" w:hAnsi="Times New Roman" w:cs="Times New Roman"/>
                <w:sz w:val="24"/>
                <w:szCs w:val="24"/>
              </w:rPr>
              <w:t>на 2015 – 2018 годы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C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Киришского муниципального района Ленинградской области, 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B4F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Киришского муниципального района Ленинградской области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0B4F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Киришского района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7D5A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830B8B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C51043" w:rsidP="00C51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гражданам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атически заниматься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ой культурой и массовым спортом и вести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ый образ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</w:tr>
      <w:tr w:rsidR="00BA7D5A" w:rsidRPr="002658D6" w:rsidTr="00C97651">
        <w:trPr>
          <w:trHeight w:val="27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611" w:rsidRPr="002658D6" w:rsidRDefault="00FE1611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физического воспитан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ия различных категорий и групп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населения, в том числе в образовательных организациях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070" w:rsidRPr="002658D6" w:rsidRDefault="002D3070" w:rsidP="00FE1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развитию физической культуры и спорта на базе образовательных учреждений.</w:t>
            </w:r>
          </w:p>
          <w:p w:rsidR="00BA7D5A" w:rsidRPr="002658D6" w:rsidRDefault="002D3070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>пропаганды здорового образа жизни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7D5A" w:rsidRPr="002658D6" w:rsidRDefault="00BA7D5A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CC3C2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 систематическим занятиям физической культурой и спорту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7D5A" w:rsidRPr="002658D6" w:rsidRDefault="00BA7D5A" w:rsidP="00C9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занятиям по  физической культуре и спорту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спортом;</w:t>
            </w:r>
          </w:p>
          <w:p w:rsidR="00BA7D5A" w:rsidRPr="002658D6" w:rsidRDefault="00C51043" w:rsidP="00C9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систематически занимающихся физической культурой и спортом, в общей численности обучающихся 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70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2015- 2018 годы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-2018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2047,</w:t>
            </w:r>
            <w:r w:rsidR="00913785" w:rsidRPr="00913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5742" w:rsidRPr="002658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(средства бюджета 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Киришск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>ый район Ленинградской области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–  475,</w:t>
            </w:r>
            <w:r w:rsidR="00913785" w:rsidRPr="008D7C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3785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2016 год -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524,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BA7D5A" w:rsidRPr="002658D6" w:rsidRDefault="00BA7D5A" w:rsidP="00C97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552,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 подпрограммы планируется достичь следующих результатов:</w:t>
            </w:r>
          </w:p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Увеличить долю населения, систематически занимающегося физической культурой и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спортом с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- 15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828 чел. в 2013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году до 30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- 193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2018 году: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2015 год - 27,0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- 174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2016 год – 28,0 % - 180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2017 год -29,0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2018 год - 30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- 193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BA7D5A" w:rsidRPr="002658D6" w:rsidRDefault="00C51043" w:rsidP="00883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долю обучающихся, систематически занимающихся физической культурой и спортом, в общей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с 60,5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году до 64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2018 году: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2015 год - 62,5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6094 чел, 2016 год - 63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,0%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6143 чел, 2017 год - 63,5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% - 6192 чел, 2018 год - 64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</w:tbl>
    <w:p w:rsidR="00657239" w:rsidRPr="002658D6" w:rsidRDefault="00657239" w:rsidP="00C9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81C" w:rsidRPr="002658D6" w:rsidRDefault="00F7481C">
      <w:pPr>
        <w:rPr>
          <w:rFonts w:ascii="Times New Roman" w:hAnsi="Times New Roman" w:cs="Times New Roman"/>
          <w:sz w:val="24"/>
          <w:szCs w:val="24"/>
        </w:rPr>
      </w:pPr>
    </w:p>
    <w:p w:rsidR="00F7481C" w:rsidRPr="002658D6" w:rsidRDefault="00F7481C" w:rsidP="002658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характеристика, основные проблемы и прогноз развития сферы ре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ализации подпрограммы «Развитие физической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культуры  и массового спорта 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в Киришском муниципальном районе на 2015-2018 годы»</w:t>
      </w:r>
    </w:p>
    <w:p w:rsidR="002658D6" w:rsidRDefault="00F7481C" w:rsidP="002658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 программы «Развитие физической культуры и спорта 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в муниципальном образовани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>и Киришский муниципальный район</w:t>
      </w:r>
    </w:p>
    <w:p w:rsidR="00F7481C" w:rsidRPr="002658D6" w:rsidRDefault="00F7481C" w:rsidP="002658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области»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подпрограмме «Развитие физической культуры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массового спорта в Киришском муниципальном районе на 2015-2018 годы» муниципальной  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государственной политики в части развития физической культуры и спорта. Создание условий для обеспечения поселений, входящих в состав Киришского муниципального района, обеспечение услугами по организации досуга, физкультурно-оздоровительными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спортивными услугами; создание условий для ведения здорового образа жизни 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в поселениях, входящих в состав Киришского муниципального района; обеспечение условий для развития на территории Киришского муниципального района физической культуры 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массового спорта, организация проведения официальных физкультурно-оздоровительных 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спортивных мероприятий  Киришского муниципального района являются важнейшими вопросами, обеспечивающими реализацию Подпрограммы.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Реализация поставленных целей и задач  Подпрограммы способствует развитию человеческого потенциала, укреплению здоровья населения и успешному выступлению спортивных сборных команд Киришского муниципального района на всероссийских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областных спортивных соревнованиях.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Достижения действующих спортсменов имеют неоценимое значение для привлечения детей и подростков к занятиям спортом. Спортсмены всегда являются примером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для новичков и ориентиром в достижении цели - спортивного результата.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физической культуры и спорта, требующих оперативного решения, в том числе: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недостаточное привлечение населения к регулярным занятиям физической культурой;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отсутствие возможности для систематического занятия спортом у большинства граждан в поселениях;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недостаточная привлекательность занятий физической культурой и спортом среди населения и непопулярность ведения здорового образа жизни;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недостаточность активной пропаганды занятий физической культурой и спортом как составляющей здорового образа жизни.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Эти проблемы вызывают ряд рисков:</w:t>
      </w: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снижение охвата населения, регулярно занимающегося спортом и физической культурой.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доля населения, систематически занимающегося физической культурой и спортом, в Киришском муниципа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льном районе составила 24,4 %,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lastRenderedPageBreak/>
        <w:t>доля учащихся, систематически занимающихся физической культурой и спортом -60,5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F7481C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C9A" w:rsidRPr="002658D6" w:rsidRDefault="008D7C9A" w:rsidP="00A56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A568B6" w:rsidRPr="00A568B6" w:rsidRDefault="00A568B6" w:rsidP="00A568B6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физической культурой и спортом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 и Концепции стратегического развития муниципального образования Киришский муниципальный район Ленинградской области 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 2020. 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Приоритетными направлениями муниципальной политики в сфере реализации Подпрограммы  по развитию физической культуры и спорта являются: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Укрепление здоровья населения и формирование здорового образа жизни.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-организация пропаганды здорового образа жизни, занятий физической культурой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и спортом;</w:t>
      </w:r>
    </w:p>
    <w:p w:rsidR="00F7481C" w:rsidRPr="002658D6" w:rsidRDefault="008D7C9A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обеспечение охраны здоровья детей и подростков;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Создание благоприятных условий для увеличения охвата населения спортом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и физиче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кой культурой.</w:t>
      </w:r>
    </w:p>
    <w:p w:rsidR="00F7481C" w:rsidRPr="002658D6" w:rsidRDefault="008D7C9A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проведение массовых спортивных мероприятий и соревнований на территории района.</w:t>
      </w:r>
    </w:p>
    <w:p w:rsidR="00F7481C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C9A" w:rsidRPr="002658D6" w:rsidRDefault="008D7C9A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 обеспечение возможности гражданам систематически заниматься физической культурой и спортом и вести здоровый образ жизни.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Основными задачами подпрограммы являются: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Совершенствование системы физического воспитания различных категорий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и групп  населения, в том числе в образовательных организациях.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Реализация комплекса мер по развитию физической культуры и спорта на базе образовательных учреждений.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 xml:space="preserve">Организация пропаганды здорового образа жизни. 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Привлечение к систематическим занятиям физической культурой и спорту.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Обеспечение доступа к занятиям по  физической культуре и спорту.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Конечным результатом реализации Подпрограммы должно стать увеличение доли населения, систематически занимающегося физической культурой и спортом, к 2018 году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на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5,6 процента и доли учащихся, систематически занимающихся физической культурой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и спортом, на 3,5 процента  по отношению к значениям 2013 года.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Увеличить долю населения, систематически занимающегося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 с 24,4 % - 15828 чел. в 2013 году до 30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% -  19 336 чел. в 2018 году.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Увеличить долю обучающихся, систематически занимающихся физической культурой и спортом, в общей численности обучающихся с 60,5% - 5900 чел. в 2013 году до 64% - 6241 чел. в 2018 году.</w:t>
      </w:r>
    </w:p>
    <w:p w:rsidR="00F7481C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</w:t>
      </w:r>
      <w:r w:rsidRPr="00265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1 этап: 2015-2018 годы.</w:t>
      </w:r>
    </w:p>
    <w:p w:rsidR="00A568B6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Расшифровка плановых значений показателей (индикаторов) Подпрограммы</w:t>
      </w:r>
      <w:r w:rsidR="008D7C9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годам реализации</w:t>
      </w:r>
    </w:p>
    <w:p w:rsidR="00A568B6" w:rsidRPr="00A568B6" w:rsidRDefault="00A568B6" w:rsidP="00A568B6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F7481C" w:rsidRPr="002658D6" w:rsidRDefault="00F7481C" w:rsidP="00A568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спортом;</w:t>
      </w:r>
    </w:p>
    <w:p w:rsidR="00F7481C" w:rsidRPr="002658D6" w:rsidRDefault="00F7481C" w:rsidP="00A568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учащихся, систематически занимающихся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спортом;</w:t>
      </w:r>
    </w:p>
    <w:p w:rsidR="00F7481C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 спортом: 2015 год - 27,0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- 17 402 чел., 2016 год - 28,0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- 18 047 чел, 2017 год - 29,0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- 18 691 чел, 2018 год - 30,0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- 19 336 чел.</w:t>
      </w:r>
    </w:p>
    <w:p w:rsidR="00F7481C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Доля обучающихся, систематически занимающихся физической культурой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 спортом, в общей численности обучающихся: 2015 год - 62,5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- 6094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чел, 2016 год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63,0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 6143 чел, 2017 год – 63,5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- 6192 чел, 2018 год - 64,0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- 6241 чел.</w:t>
      </w:r>
    </w:p>
    <w:p w:rsidR="00A568B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C9A" w:rsidRPr="002658D6" w:rsidRDefault="008D7C9A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F7481C" w:rsidRPr="002658D6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развития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физической культуры и спорта в Киришском муниципальном районе необходимо осуществление следующих мероприятий: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Проведение Спартакиады сельских поселений Киришского муниципального района (сентябрь);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Реализация Общероссийского проекта «Мини-футбол в школу» на территории Киришского муниципального района (январь);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(победители районных соревнований) в соревнованиях по мини-футболу (футзалу) в Ленинградской области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рамках Общероссийского проекта «Мини-футбол в школу» (январь-февраль);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1.4.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в Сельских спортивных играх Ленинградской области (по назначению);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в Областных соревнованиях (по назначению);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1.6.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сельских поселений в муниципальных этапах  Всероссийской массовой лыжной гонки «Лыжня России», «Кросс наций», в легкоатлетическом пробеге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честь Дня Победы, в мероприятиях, посвященных Дню физкультурника (январь, сентябрь, май, август);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1.7.</w:t>
      </w:r>
      <w:r w:rsidR="008D7C9A">
        <w:rPr>
          <w:rFonts w:ascii="Times New Roman" w:eastAsia="Times New Roman" w:hAnsi="Times New Roman" w:cs="Times New Roman"/>
          <w:sz w:val="24"/>
          <w:szCs w:val="24"/>
        </w:rPr>
        <w:tab/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Участие команд Киришского муниципального района в Президентских играх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туристическом слете (по назначению).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Реализация мероприятий осуществляется путем закупок товаров, работ и услуг для организации и проведения соревнований. Увеличение количества участников является ожидаемым результатом Подпрограммы. Сроки реализации соответствуют календарному плану проведения соревнований.</w:t>
      </w:r>
    </w:p>
    <w:p w:rsidR="00F7481C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C9A" w:rsidRPr="002658D6" w:rsidRDefault="008D7C9A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</w:t>
      </w:r>
      <w:r w:rsidR="008D7C9A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вности альтернативных способов </w:t>
      </w: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достижения цел</w:t>
      </w:r>
      <w:r w:rsidR="00A568B6" w:rsidRPr="00A568B6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F7481C" w:rsidRPr="002658D6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F7481C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8B6" w:rsidRPr="002658D6" w:rsidRDefault="00A568B6" w:rsidP="008D7C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A568B6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Меры правового регулирования в сфере реализации Подпрограммы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не предусмотрены.</w:t>
      </w:r>
    </w:p>
    <w:p w:rsidR="00F7481C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C9A" w:rsidRPr="002658D6" w:rsidRDefault="008D7C9A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Общий объем финансирования Под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>программы «Развитие физической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культуры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 и массового спорта в Киришском муниципальном районе на 2015-2018 годы» за счет средств бюджета муниципального образования Киришский муниципальный район Ленингра</w:t>
      </w:r>
      <w:r w:rsidR="00913785">
        <w:rPr>
          <w:rFonts w:ascii="Times New Roman" w:eastAsia="Times New Roman" w:hAnsi="Times New Roman" w:cs="Times New Roman"/>
          <w:sz w:val="24"/>
          <w:szCs w:val="24"/>
        </w:rPr>
        <w:t>дской области составляет 2047,</w:t>
      </w:r>
      <w:r w:rsidR="00913785" w:rsidRPr="0091378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 2015 год - 475,</w:t>
      </w:r>
      <w:r w:rsidR="00913785" w:rsidRPr="00913785">
        <w:rPr>
          <w:rFonts w:ascii="Times New Roman" w:eastAsia="Times New Roman" w:hAnsi="Times New Roman" w:cs="Times New Roman"/>
          <w:sz w:val="24"/>
          <w:szCs w:val="24"/>
        </w:rPr>
        <w:t>6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тыс. рублей,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2016 год -496,0</w:t>
      </w:r>
      <w:r w:rsidRPr="002658D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тыс. рублей, 2017 год- 524,0 тыс. рублей, 2018 год- 552,0 тыс. рублей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Из них в 2015 году: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271,9 тыс. рублей – на организацию и проведение спортивно - массовых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и участие команды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Киришского муниципального района в областных и Всероссийских соревнованиях;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203,69 тыс. рублей – на участие в Президентских играх и туристическом слете для учащихся Киришского муниципального района.</w:t>
      </w:r>
    </w:p>
    <w:p w:rsidR="00F7481C" w:rsidRDefault="00F7481C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D7C9A" w:rsidRPr="002658D6" w:rsidRDefault="008D7C9A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F31F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Анализ рисков реализации Подпрограммы и описание мер </w:t>
      </w:r>
      <w:r w:rsidR="00F31F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минимизации их негативного влияния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F31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риски, связанные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F7481C" w:rsidRDefault="00F7481C" w:rsidP="00F31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D7C9A" w:rsidRPr="002658D6" w:rsidRDefault="008D7C9A" w:rsidP="00F31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Default="00F7481C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F31F6A" w:rsidRPr="002658D6" w:rsidRDefault="00F31F6A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приложениями № 3 и № 6 к программе;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степени соответствия запланированному уровню затрат и эффективности использования средств бюджета муниципального образования Киришский муниципальный район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F7481C" w:rsidRPr="002658D6" w:rsidRDefault="008D7C9A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степени реализации мероприятий подпрограммы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Степень достижения целей и решения задач подпрограммы (Сд) определяется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Сд = Зф / Зп x 100%,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Зф - фактическое значение индикатора (показателя)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Зп - плановое значение индикатора (показателя) подпрограммы.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Уф = Фф / Фп x 100%,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Фф - фактический объем финансовых ресурсов, направленный на реализацию мероприятий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Фп - плановый объем финансовых ресурсов на соответствующий отчетный период.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В целях оценки эффективности реализации Подпрограммы муниципальной программы применяются следующие параметры: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достигнуты значения 95 процентов и более показателей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не менее 95 процентов мероприятий, запланированных на отчетный год, выполнены в полном объеме;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достигнуты значения 80 процентов и более показателей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 не менее 80 процентов мероприятий, запланированных на отчетный год, выполнены в полном объеме;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8D6" w:rsidRPr="002658D6" w:rsidRDefault="002658D6" w:rsidP="00A56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658D6" w:rsidRPr="002658D6" w:rsidSect="002658D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3A1" w:rsidRDefault="00E703A1" w:rsidP="002658D6">
      <w:pPr>
        <w:spacing w:after="0" w:line="240" w:lineRule="auto"/>
      </w:pPr>
      <w:r>
        <w:separator/>
      </w:r>
    </w:p>
  </w:endnote>
  <w:endnote w:type="continuationSeparator" w:id="0">
    <w:p w:rsidR="00E703A1" w:rsidRDefault="00E703A1" w:rsidP="0026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3A1" w:rsidRDefault="00E703A1" w:rsidP="002658D6">
      <w:pPr>
        <w:spacing w:after="0" w:line="240" w:lineRule="auto"/>
      </w:pPr>
      <w:r>
        <w:separator/>
      </w:r>
    </w:p>
  </w:footnote>
  <w:footnote w:type="continuationSeparator" w:id="0">
    <w:p w:rsidR="00E703A1" w:rsidRDefault="00E703A1" w:rsidP="00265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8810448"/>
      <w:docPartObj>
        <w:docPartGallery w:val="Page Numbers (Top of Page)"/>
        <w:docPartUnique/>
      </w:docPartObj>
    </w:sdtPr>
    <w:sdtEndPr/>
    <w:sdtContent>
      <w:p w:rsidR="002658D6" w:rsidRDefault="002658D6" w:rsidP="002658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C9A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65742"/>
    <w:rsid w:val="002568F1"/>
    <w:rsid w:val="00263F93"/>
    <w:rsid w:val="002658D6"/>
    <w:rsid w:val="002D3070"/>
    <w:rsid w:val="00320967"/>
    <w:rsid w:val="0033173D"/>
    <w:rsid w:val="00342AF5"/>
    <w:rsid w:val="0035455F"/>
    <w:rsid w:val="00355DB4"/>
    <w:rsid w:val="003F5848"/>
    <w:rsid w:val="004453D8"/>
    <w:rsid w:val="004B5F35"/>
    <w:rsid w:val="004C4241"/>
    <w:rsid w:val="00594950"/>
    <w:rsid w:val="00657239"/>
    <w:rsid w:val="00666F85"/>
    <w:rsid w:val="007F56F6"/>
    <w:rsid w:val="00813BAD"/>
    <w:rsid w:val="00830B8B"/>
    <w:rsid w:val="00883F7C"/>
    <w:rsid w:val="008A20AA"/>
    <w:rsid w:val="008D7C9A"/>
    <w:rsid w:val="00913785"/>
    <w:rsid w:val="009341BC"/>
    <w:rsid w:val="00A568B6"/>
    <w:rsid w:val="00A60B4F"/>
    <w:rsid w:val="00A925B3"/>
    <w:rsid w:val="00AA42D1"/>
    <w:rsid w:val="00BA7D5A"/>
    <w:rsid w:val="00C51043"/>
    <w:rsid w:val="00C73032"/>
    <w:rsid w:val="00C908A5"/>
    <w:rsid w:val="00C97651"/>
    <w:rsid w:val="00CC3C2B"/>
    <w:rsid w:val="00D8531B"/>
    <w:rsid w:val="00E703A1"/>
    <w:rsid w:val="00E91EDB"/>
    <w:rsid w:val="00E95FDC"/>
    <w:rsid w:val="00ED0F8D"/>
    <w:rsid w:val="00F31F6A"/>
    <w:rsid w:val="00F7481C"/>
    <w:rsid w:val="00FE1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8D6"/>
  </w:style>
  <w:style w:type="paragraph" w:styleId="a6">
    <w:name w:val="footer"/>
    <w:basedOn w:val="a"/>
    <w:link w:val="a7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8D6"/>
  </w:style>
  <w:style w:type="paragraph" w:styleId="a8">
    <w:name w:val="List Paragraph"/>
    <w:basedOn w:val="a"/>
    <w:uiPriority w:val="34"/>
    <w:qFormat/>
    <w:rsid w:val="00A568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137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3785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8D6"/>
  </w:style>
  <w:style w:type="paragraph" w:styleId="a6">
    <w:name w:val="footer"/>
    <w:basedOn w:val="a"/>
    <w:link w:val="a7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8D6"/>
  </w:style>
  <w:style w:type="paragraph" w:styleId="a8">
    <w:name w:val="List Paragraph"/>
    <w:basedOn w:val="a"/>
    <w:uiPriority w:val="34"/>
    <w:qFormat/>
    <w:rsid w:val="00A568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137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3785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2014-11-10T14:00:00Z</cp:lastPrinted>
  <dcterms:created xsi:type="dcterms:W3CDTF">2014-11-10T14:01:00Z</dcterms:created>
  <dcterms:modified xsi:type="dcterms:W3CDTF">2014-11-10T14:01:00Z</dcterms:modified>
</cp:coreProperties>
</file>